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A3CE2" w14:textId="0D5B45A6" w:rsidR="00BD6682" w:rsidRPr="004403D9" w:rsidRDefault="00BD6682" w:rsidP="004403D9">
      <w:pPr>
        <w:shd w:val="clear" w:color="auto" w:fill="7030A0"/>
        <w:rPr>
          <w:rFonts w:ascii="Copperplate" w:hAnsi="Copperplate"/>
          <w:b/>
          <w:bCs/>
          <w:color w:val="FFFFFF" w:themeColor="background1"/>
          <w:sz w:val="28"/>
          <w:szCs w:val="28"/>
        </w:rPr>
      </w:pPr>
      <w:r w:rsidRPr="004403D9">
        <w:rPr>
          <w:rFonts w:ascii="Copperplate" w:hAnsi="Copperplate"/>
          <w:b/>
          <w:bCs/>
          <w:color w:val="FFFFFF" w:themeColor="background1"/>
          <w:sz w:val="28"/>
          <w:szCs w:val="28"/>
        </w:rPr>
        <w:t xml:space="preserve">Census and Searching Tips for Genealogical Databases </w:t>
      </w:r>
    </w:p>
    <w:p w14:paraId="287E8B23" w14:textId="7700F21E" w:rsidR="00BD6682" w:rsidRPr="004403D9" w:rsidRDefault="00BD6682" w:rsidP="004403D9">
      <w:pPr>
        <w:shd w:val="clear" w:color="auto" w:fill="7030A0"/>
        <w:jc w:val="right"/>
        <w:rPr>
          <w:rFonts w:ascii="Copperplate" w:hAnsi="Copperplate"/>
          <w:color w:val="FFFFFF" w:themeColor="background1"/>
          <w:sz w:val="28"/>
          <w:szCs w:val="28"/>
        </w:rPr>
      </w:pPr>
      <w:r w:rsidRPr="004403D9">
        <w:rPr>
          <w:rFonts w:ascii="Copperplate" w:hAnsi="Copperplate"/>
          <w:color w:val="FFFFFF" w:themeColor="background1"/>
          <w:sz w:val="28"/>
          <w:szCs w:val="28"/>
        </w:rPr>
        <w:t>Chapter 8: The Thrill of Discovery: Primary Sources</w:t>
      </w:r>
    </w:p>
    <w:p w14:paraId="19AC79E3" w14:textId="77777777" w:rsidR="00BD6682" w:rsidRPr="004403D9" w:rsidRDefault="00BD6682" w:rsidP="004403D9">
      <w:pPr>
        <w:shd w:val="clear" w:color="auto" w:fill="7030A0"/>
        <w:jc w:val="right"/>
        <w:rPr>
          <w:rFonts w:ascii="Copperplate" w:hAnsi="Copperplate"/>
          <w:color w:val="FFFFFF" w:themeColor="background1"/>
        </w:rPr>
      </w:pPr>
      <w:r w:rsidRPr="004403D9">
        <w:rPr>
          <w:rFonts w:ascii="Copperplate" w:hAnsi="Copperplate"/>
          <w:color w:val="FFFFFF" w:themeColor="background1"/>
        </w:rPr>
        <w:t>Information-Literate Historian</w:t>
      </w:r>
    </w:p>
    <w:p w14:paraId="27382C45" w14:textId="77777777" w:rsidR="00BD6682" w:rsidRPr="004403D9" w:rsidRDefault="00BD6682" w:rsidP="004403D9">
      <w:pPr>
        <w:shd w:val="clear" w:color="auto" w:fill="7030A0"/>
        <w:rPr>
          <w:rFonts w:ascii="Copperplate" w:hAnsi="Copperplate"/>
          <w:color w:val="FFFFFF" w:themeColor="background1"/>
        </w:rPr>
      </w:pPr>
    </w:p>
    <w:p w14:paraId="7AEB169B" w14:textId="77777777" w:rsidR="00BD6682" w:rsidRDefault="00BD6682" w:rsidP="0079588A">
      <w:pPr>
        <w:ind w:left="360"/>
        <w:rPr>
          <w:rFonts w:ascii="Bookman Old Style" w:hAnsi="Bookman Old Style"/>
        </w:rPr>
      </w:pPr>
    </w:p>
    <w:p w14:paraId="5DDA352A" w14:textId="56487F64" w:rsidR="0079588A" w:rsidRPr="002C747B" w:rsidRDefault="00946767" w:rsidP="00946767">
      <w:pPr>
        <w:rPr>
          <w:rFonts w:ascii="Times New Roman" w:hAnsi="Times New Roman" w:cs="Times New Roman"/>
        </w:rPr>
      </w:pPr>
      <w:r w:rsidRPr="002C747B">
        <w:rPr>
          <w:rFonts w:ascii="Times New Roman" w:hAnsi="Times New Roman" w:cs="Times New Roman"/>
        </w:rPr>
        <w:t xml:space="preserve">Information about the U.S. </w:t>
      </w:r>
      <w:r w:rsidR="0079588A" w:rsidRPr="002C747B">
        <w:rPr>
          <w:rFonts w:ascii="Times New Roman" w:hAnsi="Times New Roman" w:cs="Times New Roman"/>
        </w:rPr>
        <w:t>Census</w:t>
      </w:r>
    </w:p>
    <w:p w14:paraId="17366EA4" w14:textId="1E5F7B4D" w:rsidR="0079588A" w:rsidRPr="002C747B" w:rsidRDefault="0079588A" w:rsidP="00946767">
      <w:pPr>
        <w:pStyle w:val="ListParagraph"/>
        <w:numPr>
          <w:ilvl w:val="0"/>
          <w:numId w:val="1"/>
        </w:numPr>
        <w:ind w:left="540"/>
        <w:rPr>
          <w:rFonts w:ascii="Times New Roman" w:hAnsi="Times New Roman" w:cs="Times New Roman"/>
        </w:rPr>
      </w:pPr>
      <w:r w:rsidRPr="002C747B">
        <w:rPr>
          <w:rFonts w:ascii="Times New Roman" w:hAnsi="Times New Roman" w:cs="Times New Roman"/>
        </w:rPr>
        <w:t xml:space="preserve">The Federal </w:t>
      </w:r>
      <w:r w:rsidR="00E13AE3" w:rsidRPr="002C747B">
        <w:rPr>
          <w:rFonts w:ascii="Times New Roman" w:hAnsi="Times New Roman" w:cs="Times New Roman"/>
        </w:rPr>
        <w:t>c</w:t>
      </w:r>
      <w:r w:rsidRPr="002C747B">
        <w:rPr>
          <w:rFonts w:ascii="Times New Roman" w:hAnsi="Times New Roman" w:cs="Times New Roman"/>
        </w:rPr>
        <w:t>ensus is taken every 10 years starting in 1790. The 1890 census was mostly destroyed in a fire at the National Archives in 1921. The most recent census is 19</w:t>
      </w:r>
      <w:r w:rsidR="00BB2709" w:rsidRPr="002C747B">
        <w:rPr>
          <w:rFonts w:ascii="Times New Roman" w:hAnsi="Times New Roman" w:cs="Times New Roman"/>
        </w:rPr>
        <w:t>50</w:t>
      </w:r>
      <w:r w:rsidRPr="002C747B">
        <w:rPr>
          <w:rFonts w:ascii="Times New Roman" w:hAnsi="Times New Roman" w:cs="Times New Roman"/>
        </w:rPr>
        <w:t xml:space="preserve">. Census rolls, the records with individual names, are released 72 years after the </w:t>
      </w:r>
      <w:r w:rsidR="00E13AE3" w:rsidRPr="002C747B">
        <w:rPr>
          <w:rFonts w:ascii="Times New Roman" w:hAnsi="Times New Roman" w:cs="Times New Roman"/>
        </w:rPr>
        <w:t>c</w:t>
      </w:r>
      <w:r w:rsidR="00810CA7" w:rsidRPr="002C747B">
        <w:rPr>
          <w:rFonts w:ascii="Times New Roman" w:hAnsi="Times New Roman" w:cs="Times New Roman"/>
        </w:rPr>
        <w:t>ensus Day</w:t>
      </w:r>
      <w:r w:rsidRPr="002C747B">
        <w:rPr>
          <w:rFonts w:ascii="Times New Roman" w:hAnsi="Times New Roman" w:cs="Times New Roman"/>
        </w:rPr>
        <w:t xml:space="preserve">. </w:t>
      </w:r>
    </w:p>
    <w:p w14:paraId="1E3F5003" w14:textId="04A8F7C4" w:rsidR="0079588A" w:rsidRPr="002C747B" w:rsidRDefault="0079588A" w:rsidP="00946767">
      <w:pPr>
        <w:pStyle w:val="ListParagraph"/>
        <w:numPr>
          <w:ilvl w:val="0"/>
          <w:numId w:val="1"/>
        </w:numPr>
        <w:ind w:left="540"/>
        <w:rPr>
          <w:rFonts w:ascii="Times New Roman" w:hAnsi="Times New Roman" w:cs="Times New Roman"/>
        </w:rPr>
      </w:pPr>
      <w:r w:rsidRPr="002C747B">
        <w:rPr>
          <w:rFonts w:ascii="Times New Roman" w:hAnsi="Times New Roman" w:cs="Times New Roman"/>
        </w:rPr>
        <w:t>The Census was taken by well-meaning,</w:t>
      </w:r>
      <w:r w:rsidR="00394BAA" w:rsidRPr="002C747B">
        <w:rPr>
          <w:rFonts w:ascii="Times New Roman" w:hAnsi="Times New Roman" w:cs="Times New Roman"/>
        </w:rPr>
        <w:t xml:space="preserve"> </w:t>
      </w:r>
      <w:r w:rsidR="00810CA7" w:rsidRPr="002C747B">
        <w:rPr>
          <w:rFonts w:ascii="Times New Roman" w:hAnsi="Times New Roman" w:cs="Times New Roman"/>
        </w:rPr>
        <w:t xml:space="preserve">enumerators who were </w:t>
      </w:r>
      <w:r w:rsidRPr="002C747B">
        <w:rPr>
          <w:rFonts w:ascii="Times New Roman" w:hAnsi="Times New Roman" w:cs="Times New Roman"/>
        </w:rPr>
        <w:t xml:space="preserve">human. The </w:t>
      </w:r>
      <w:r w:rsidR="00167490" w:rsidRPr="002C747B">
        <w:rPr>
          <w:rFonts w:ascii="Times New Roman" w:hAnsi="Times New Roman" w:cs="Times New Roman"/>
        </w:rPr>
        <w:t>enumerator</w:t>
      </w:r>
      <w:r w:rsidRPr="002C747B">
        <w:rPr>
          <w:rFonts w:ascii="Times New Roman" w:hAnsi="Times New Roman" w:cs="Times New Roman"/>
        </w:rPr>
        <w:t xml:space="preserve"> went house by house, </w:t>
      </w:r>
      <w:r w:rsidR="00167490" w:rsidRPr="002C747B">
        <w:rPr>
          <w:rFonts w:ascii="Times New Roman" w:hAnsi="Times New Roman" w:cs="Times New Roman"/>
        </w:rPr>
        <w:t xml:space="preserve">recording the names of families. If the family wasn’t home, sometimes the information was provided by neighbors. Sometimes families or children were missed in the process. Foreign names are prone to be mangled. There are mistakes, lots of mistakes. </w:t>
      </w:r>
      <w:r w:rsidRPr="002C747B">
        <w:rPr>
          <w:rFonts w:ascii="Times New Roman" w:hAnsi="Times New Roman" w:cs="Times New Roman"/>
        </w:rPr>
        <w:t xml:space="preserve">If your family/person is missing in a particular </w:t>
      </w:r>
      <w:r w:rsidR="00E13AE3" w:rsidRPr="002C747B">
        <w:rPr>
          <w:rFonts w:ascii="Times New Roman" w:hAnsi="Times New Roman" w:cs="Times New Roman"/>
        </w:rPr>
        <w:t>c</w:t>
      </w:r>
      <w:r w:rsidRPr="002C747B">
        <w:rPr>
          <w:rFonts w:ascii="Times New Roman" w:hAnsi="Times New Roman" w:cs="Times New Roman"/>
        </w:rPr>
        <w:t>ensus year, check the same area/street</w:t>
      </w:r>
      <w:r w:rsidR="00167490" w:rsidRPr="002C747B">
        <w:rPr>
          <w:rFonts w:ascii="Times New Roman" w:hAnsi="Times New Roman" w:cs="Times New Roman"/>
        </w:rPr>
        <w:t>/neighbors</w:t>
      </w:r>
      <w:r w:rsidRPr="002C747B">
        <w:rPr>
          <w:rFonts w:ascii="Times New Roman" w:hAnsi="Times New Roman" w:cs="Times New Roman"/>
        </w:rPr>
        <w:t xml:space="preserve"> of the </w:t>
      </w:r>
      <w:r w:rsidR="00167490" w:rsidRPr="002C747B">
        <w:rPr>
          <w:rFonts w:ascii="Times New Roman" w:hAnsi="Times New Roman" w:cs="Times New Roman"/>
        </w:rPr>
        <w:t>previous or subsequent census</w:t>
      </w:r>
      <w:r w:rsidRPr="002C747B">
        <w:rPr>
          <w:rFonts w:ascii="Times New Roman" w:hAnsi="Times New Roman" w:cs="Times New Roman"/>
        </w:rPr>
        <w:t>.</w:t>
      </w:r>
      <w:r w:rsidR="00167490" w:rsidRPr="002C747B">
        <w:rPr>
          <w:rFonts w:ascii="Times New Roman" w:hAnsi="Times New Roman" w:cs="Times New Roman"/>
        </w:rPr>
        <w:t xml:space="preserve"> </w:t>
      </w:r>
    </w:p>
    <w:p w14:paraId="7DED5309" w14:textId="122FB2FA" w:rsidR="0079588A" w:rsidRPr="002C747B" w:rsidRDefault="0079588A" w:rsidP="00946767">
      <w:pPr>
        <w:pStyle w:val="ListParagraph"/>
        <w:numPr>
          <w:ilvl w:val="0"/>
          <w:numId w:val="1"/>
        </w:numPr>
        <w:ind w:left="540"/>
        <w:rPr>
          <w:rFonts w:ascii="Times New Roman" w:hAnsi="Times New Roman" w:cs="Times New Roman"/>
        </w:rPr>
      </w:pPr>
      <w:r w:rsidRPr="002C747B">
        <w:rPr>
          <w:rFonts w:ascii="Times New Roman" w:hAnsi="Times New Roman" w:cs="Times New Roman"/>
        </w:rPr>
        <w:t>Census takers enumerated the house numbe</w:t>
      </w:r>
      <w:r w:rsidR="00F25BFE" w:rsidRPr="002C747B">
        <w:rPr>
          <w:rFonts w:ascii="Times New Roman" w:hAnsi="Times New Roman" w:cs="Times New Roman"/>
        </w:rPr>
        <w:t xml:space="preserve">r, </w:t>
      </w:r>
      <w:r w:rsidRPr="002C747B">
        <w:rPr>
          <w:rFonts w:ascii="Times New Roman" w:hAnsi="Times New Roman" w:cs="Times New Roman"/>
        </w:rPr>
        <w:t>street number, the number of dwelling</w:t>
      </w:r>
      <w:r w:rsidR="004403D9" w:rsidRPr="002C747B">
        <w:rPr>
          <w:rFonts w:ascii="Times New Roman" w:hAnsi="Times New Roman" w:cs="Times New Roman"/>
        </w:rPr>
        <w:t>,</w:t>
      </w:r>
      <w:r w:rsidRPr="002C747B">
        <w:rPr>
          <w:rFonts w:ascii="Times New Roman" w:hAnsi="Times New Roman" w:cs="Times New Roman"/>
        </w:rPr>
        <w:t xml:space="preserve"> house, and the family number. If two different families are under the same dwelling house but have different family numbers, they shared a house/apartment, etc. </w:t>
      </w:r>
    </w:p>
    <w:p w14:paraId="14977935" w14:textId="4AE16B49" w:rsidR="0079588A" w:rsidRPr="002C747B" w:rsidRDefault="0079588A" w:rsidP="00946767">
      <w:pPr>
        <w:pStyle w:val="ListParagraph"/>
        <w:numPr>
          <w:ilvl w:val="0"/>
          <w:numId w:val="1"/>
        </w:numPr>
        <w:ind w:left="540"/>
        <w:rPr>
          <w:rFonts w:ascii="Times New Roman" w:hAnsi="Times New Roman" w:cs="Times New Roman"/>
        </w:rPr>
      </w:pPr>
      <w:r w:rsidRPr="002C747B">
        <w:rPr>
          <w:rFonts w:ascii="Times New Roman" w:hAnsi="Times New Roman" w:cs="Times New Roman"/>
        </w:rPr>
        <w:t xml:space="preserve">The relationships in the </w:t>
      </w:r>
      <w:r w:rsidR="00E13AE3" w:rsidRPr="002C747B">
        <w:rPr>
          <w:rFonts w:ascii="Times New Roman" w:hAnsi="Times New Roman" w:cs="Times New Roman"/>
        </w:rPr>
        <w:t>c</w:t>
      </w:r>
      <w:r w:rsidRPr="002C747B">
        <w:rPr>
          <w:rFonts w:ascii="Times New Roman" w:hAnsi="Times New Roman" w:cs="Times New Roman"/>
        </w:rPr>
        <w:t xml:space="preserve">ensus always relate to the head of household. Pay close attention to those relationships. Sometimes you can discover maiden names of wives this way – </w:t>
      </w:r>
      <w:r w:rsidR="007A49BB" w:rsidRPr="002C747B">
        <w:rPr>
          <w:rFonts w:ascii="Times New Roman" w:hAnsi="Times New Roman" w:cs="Times New Roman"/>
        </w:rPr>
        <w:t>i.e.,</w:t>
      </w:r>
      <w:r w:rsidRPr="002C747B">
        <w:rPr>
          <w:rFonts w:ascii="Times New Roman" w:hAnsi="Times New Roman" w:cs="Times New Roman"/>
        </w:rPr>
        <w:t xml:space="preserve"> if a mother-in-law lived with a family. Some Censuses have an x with a circle marking the person who gave the information.</w:t>
      </w:r>
    </w:p>
    <w:p w14:paraId="1211A054" w14:textId="4311A220" w:rsidR="0079588A" w:rsidRPr="002C747B" w:rsidRDefault="0079588A" w:rsidP="00946767">
      <w:pPr>
        <w:pStyle w:val="ListParagraph"/>
        <w:numPr>
          <w:ilvl w:val="0"/>
          <w:numId w:val="1"/>
        </w:numPr>
        <w:ind w:left="540"/>
        <w:rPr>
          <w:rFonts w:ascii="Times New Roman" w:hAnsi="Times New Roman" w:cs="Times New Roman"/>
        </w:rPr>
      </w:pPr>
      <w:r w:rsidRPr="002C747B">
        <w:rPr>
          <w:rFonts w:ascii="Times New Roman" w:hAnsi="Times New Roman" w:cs="Times New Roman"/>
        </w:rPr>
        <w:t xml:space="preserve">The information is as of the </w:t>
      </w:r>
      <w:r w:rsidR="00394BAA" w:rsidRPr="002C747B">
        <w:rPr>
          <w:rFonts w:ascii="Times New Roman" w:hAnsi="Times New Roman" w:cs="Times New Roman"/>
        </w:rPr>
        <w:t>date</w:t>
      </w:r>
      <w:r w:rsidRPr="002C747B">
        <w:rPr>
          <w:rFonts w:ascii="Times New Roman" w:hAnsi="Times New Roman" w:cs="Times New Roman"/>
        </w:rPr>
        <w:t xml:space="preserve"> at the top of the sheet. </w:t>
      </w:r>
    </w:p>
    <w:p w14:paraId="49406139" w14:textId="0FEA7A5C" w:rsidR="0079588A" w:rsidRPr="002C747B" w:rsidRDefault="0079588A" w:rsidP="00946767">
      <w:pPr>
        <w:pStyle w:val="ListParagraph"/>
        <w:numPr>
          <w:ilvl w:val="0"/>
          <w:numId w:val="1"/>
        </w:numPr>
        <w:ind w:left="540"/>
        <w:rPr>
          <w:rFonts w:ascii="Times New Roman" w:hAnsi="Times New Roman" w:cs="Times New Roman"/>
        </w:rPr>
      </w:pPr>
      <w:r w:rsidRPr="002C747B">
        <w:rPr>
          <w:rFonts w:ascii="Times New Roman" w:hAnsi="Times New Roman" w:cs="Times New Roman"/>
        </w:rPr>
        <w:t xml:space="preserve">Questions on the </w:t>
      </w:r>
      <w:r w:rsidR="00F25BFE" w:rsidRPr="002C747B">
        <w:rPr>
          <w:rFonts w:ascii="Times New Roman" w:hAnsi="Times New Roman" w:cs="Times New Roman"/>
        </w:rPr>
        <w:t>c</w:t>
      </w:r>
      <w:r w:rsidRPr="002C747B">
        <w:rPr>
          <w:rFonts w:ascii="Times New Roman" w:hAnsi="Times New Roman" w:cs="Times New Roman"/>
        </w:rPr>
        <w:t>ensus forms vary by years. Before 1850, only heads of household were named, everyone else was a number under an age group. The 1850 Census lists names, addresses, relationships and place of birth and little else. In the early 20</w:t>
      </w:r>
      <w:r w:rsidRPr="002C747B">
        <w:rPr>
          <w:rFonts w:ascii="Times New Roman" w:hAnsi="Times New Roman" w:cs="Times New Roman"/>
          <w:vertAlign w:val="superscript"/>
        </w:rPr>
        <w:t>th</w:t>
      </w:r>
      <w:r w:rsidRPr="002C747B">
        <w:rPr>
          <w:rFonts w:ascii="Times New Roman" w:hAnsi="Times New Roman" w:cs="Times New Roman"/>
        </w:rPr>
        <w:t xml:space="preserve"> century, questions </w:t>
      </w:r>
      <w:r w:rsidR="00F25BFE" w:rsidRPr="002C747B">
        <w:rPr>
          <w:rFonts w:ascii="Times New Roman" w:hAnsi="Times New Roman" w:cs="Times New Roman"/>
        </w:rPr>
        <w:t xml:space="preserve">that were asked in various years including, </w:t>
      </w:r>
      <w:r w:rsidRPr="002C747B">
        <w:rPr>
          <w:rFonts w:ascii="Times New Roman" w:hAnsi="Times New Roman" w:cs="Times New Roman"/>
        </w:rPr>
        <w:t xml:space="preserve">how many children were born and how many still living; if you had a radio, etc. </w:t>
      </w:r>
    </w:p>
    <w:p w14:paraId="45DEB614" w14:textId="77777777" w:rsidR="0079588A" w:rsidRPr="002C747B" w:rsidRDefault="0079588A" w:rsidP="00946767">
      <w:pPr>
        <w:rPr>
          <w:rFonts w:ascii="Times New Roman" w:hAnsi="Times New Roman" w:cs="Times New Roman"/>
        </w:rPr>
      </w:pPr>
    </w:p>
    <w:p w14:paraId="0BFBE619" w14:textId="0188293C" w:rsidR="0079588A" w:rsidRPr="002C747B" w:rsidRDefault="0079588A" w:rsidP="00946767">
      <w:pPr>
        <w:rPr>
          <w:rFonts w:ascii="Times New Roman" w:hAnsi="Times New Roman" w:cs="Times New Roman"/>
        </w:rPr>
      </w:pPr>
      <w:r w:rsidRPr="002C747B">
        <w:rPr>
          <w:rFonts w:ascii="Times New Roman" w:hAnsi="Times New Roman" w:cs="Times New Roman"/>
        </w:rPr>
        <w:t xml:space="preserve">What to </w:t>
      </w:r>
      <w:r w:rsidR="00946767" w:rsidRPr="002C747B">
        <w:rPr>
          <w:rFonts w:ascii="Times New Roman" w:hAnsi="Times New Roman" w:cs="Times New Roman"/>
        </w:rPr>
        <w:t>K</w:t>
      </w:r>
      <w:r w:rsidRPr="002C747B">
        <w:rPr>
          <w:rFonts w:ascii="Times New Roman" w:hAnsi="Times New Roman" w:cs="Times New Roman"/>
        </w:rPr>
        <w:t xml:space="preserve">now about </w:t>
      </w:r>
      <w:r w:rsidR="00946767" w:rsidRPr="002C747B">
        <w:rPr>
          <w:rFonts w:ascii="Times New Roman" w:hAnsi="Times New Roman" w:cs="Times New Roman"/>
        </w:rPr>
        <w:t>R</w:t>
      </w:r>
      <w:r w:rsidRPr="002C747B">
        <w:rPr>
          <w:rFonts w:ascii="Times New Roman" w:hAnsi="Times New Roman" w:cs="Times New Roman"/>
        </w:rPr>
        <w:t xml:space="preserve">ecords and </w:t>
      </w:r>
      <w:r w:rsidR="00946767" w:rsidRPr="002C747B">
        <w:rPr>
          <w:rFonts w:ascii="Times New Roman" w:hAnsi="Times New Roman" w:cs="Times New Roman"/>
        </w:rPr>
        <w:t>I</w:t>
      </w:r>
      <w:r w:rsidRPr="002C747B">
        <w:rPr>
          <w:rFonts w:ascii="Times New Roman" w:hAnsi="Times New Roman" w:cs="Times New Roman"/>
        </w:rPr>
        <w:t>ndexing</w:t>
      </w:r>
    </w:p>
    <w:p w14:paraId="5BA0D731" w14:textId="5235AC5B" w:rsidR="00955A66" w:rsidRPr="002C747B" w:rsidRDefault="00955A66" w:rsidP="00946767">
      <w:pPr>
        <w:pStyle w:val="ListParagraph"/>
        <w:numPr>
          <w:ilvl w:val="0"/>
          <w:numId w:val="2"/>
        </w:numPr>
        <w:ind w:left="540"/>
        <w:rPr>
          <w:rFonts w:ascii="Times New Roman" w:hAnsi="Times New Roman" w:cs="Times New Roman"/>
        </w:rPr>
      </w:pPr>
      <w:r w:rsidRPr="002C747B">
        <w:rPr>
          <w:rFonts w:ascii="Times New Roman" w:hAnsi="Times New Roman" w:cs="Times New Roman"/>
        </w:rPr>
        <w:t xml:space="preserve">Ancestry, FamilySearch, and </w:t>
      </w:r>
      <w:proofErr w:type="spellStart"/>
      <w:r w:rsidRPr="002C747B">
        <w:rPr>
          <w:rFonts w:ascii="Times New Roman" w:hAnsi="Times New Roman" w:cs="Times New Roman"/>
        </w:rPr>
        <w:t>Find</w:t>
      </w:r>
      <w:r w:rsidR="00533D16">
        <w:rPr>
          <w:rFonts w:ascii="Times New Roman" w:hAnsi="Times New Roman" w:cs="Times New Roman"/>
        </w:rPr>
        <w:t>m</w:t>
      </w:r>
      <w:r w:rsidRPr="002C747B">
        <w:rPr>
          <w:rFonts w:ascii="Times New Roman" w:hAnsi="Times New Roman" w:cs="Times New Roman"/>
        </w:rPr>
        <w:t>y</w:t>
      </w:r>
      <w:r w:rsidR="00533D16">
        <w:rPr>
          <w:rFonts w:ascii="Times New Roman" w:hAnsi="Times New Roman" w:cs="Times New Roman"/>
        </w:rPr>
        <w:t>p</w:t>
      </w:r>
      <w:r w:rsidRPr="002C747B">
        <w:rPr>
          <w:rFonts w:ascii="Times New Roman" w:hAnsi="Times New Roman" w:cs="Times New Roman"/>
        </w:rPr>
        <w:t>ast</w:t>
      </w:r>
      <w:proofErr w:type="spellEnd"/>
      <w:r w:rsidR="00394BAA" w:rsidRPr="002C747B">
        <w:rPr>
          <w:rFonts w:ascii="Times New Roman" w:hAnsi="Times New Roman" w:cs="Times New Roman"/>
        </w:rPr>
        <w:t xml:space="preserve"> are the main databases</w:t>
      </w:r>
      <w:r w:rsidR="003F7197" w:rsidRPr="002C747B">
        <w:rPr>
          <w:rFonts w:ascii="Times New Roman" w:hAnsi="Times New Roman" w:cs="Times New Roman"/>
        </w:rPr>
        <w:t xml:space="preserve"> for genealogical records</w:t>
      </w:r>
      <w:r w:rsidR="00394BAA" w:rsidRPr="002C747B">
        <w:rPr>
          <w:rFonts w:ascii="Times New Roman" w:hAnsi="Times New Roman" w:cs="Times New Roman"/>
        </w:rPr>
        <w:t xml:space="preserve">. Only FamilySearch is free. Your library may have a subscription to Ancestry and/or </w:t>
      </w:r>
      <w:proofErr w:type="spellStart"/>
      <w:r w:rsidR="00394BAA" w:rsidRPr="002C747B">
        <w:rPr>
          <w:rFonts w:ascii="Times New Roman" w:hAnsi="Times New Roman" w:cs="Times New Roman"/>
        </w:rPr>
        <w:t>Find</w:t>
      </w:r>
      <w:r w:rsidR="00533D16">
        <w:rPr>
          <w:rFonts w:ascii="Times New Roman" w:hAnsi="Times New Roman" w:cs="Times New Roman"/>
        </w:rPr>
        <w:t>m</w:t>
      </w:r>
      <w:r w:rsidR="00394BAA" w:rsidRPr="002C747B">
        <w:rPr>
          <w:rFonts w:ascii="Times New Roman" w:hAnsi="Times New Roman" w:cs="Times New Roman"/>
        </w:rPr>
        <w:t>y</w:t>
      </w:r>
      <w:r w:rsidR="00533D16">
        <w:rPr>
          <w:rFonts w:ascii="Times New Roman" w:hAnsi="Times New Roman" w:cs="Times New Roman"/>
        </w:rPr>
        <w:t>p</w:t>
      </w:r>
      <w:r w:rsidR="00394BAA" w:rsidRPr="002C747B">
        <w:rPr>
          <w:rFonts w:ascii="Times New Roman" w:hAnsi="Times New Roman" w:cs="Times New Roman"/>
        </w:rPr>
        <w:t>ast</w:t>
      </w:r>
      <w:proofErr w:type="spellEnd"/>
      <w:r w:rsidR="00394BAA" w:rsidRPr="002C747B">
        <w:rPr>
          <w:rFonts w:ascii="Times New Roman" w:hAnsi="Times New Roman" w:cs="Times New Roman"/>
        </w:rPr>
        <w:t>.</w:t>
      </w:r>
    </w:p>
    <w:p w14:paraId="59B715D6" w14:textId="7082AC75" w:rsidR="0079588A" w:rsidRPr="002C747B" w:rsidRDefault="0079588A" w:rsidP="00946767">
      <w:pPr>
        <w:pStyle w:val="ListParagraph"/>
        <w:numPr>
          <w:ilvl w:val="0"/>
          <w:numId w:val="2"/>
        </w:numPr>
        <w:ind w:left="540"/>
        <w:rPr>
          <w:rFonts w:ascii="Times New Roman" w:hAnsi="Times New Roman" w:cs="Times New Roman"/>
        </w:rPr>
      </w:pPr>
      <w:r w:rsidRPr="002C747B">
        <w:rPr>
          <w:rFonts w:ascii="Times New Roman" w:hAnsi="Times New Roman" w:cs="Times New Roman"/>
        </w:rPr>
        <w:t>Indexing is done by hand (a volunteer reads the documents), or by OCR</w:t>
      </w:r>
      <w:r w:rsidR="003F7197" w:rsidRPr="002C747B">
        <w:rPr>
          <w:rFonts w:ascii="Times New Roman" w:hAnsi="Times New Roman" w:cs="Times New Roman"/>
        </w:rPr>
        <w:t>ing documents</w:t>
      </w:r>
      <w:r w:rsidRPr="002C747B">
        <w:rPr>
          <w:rFonts w:ascii="Times New Roman" w:hAnsi="Times New Roman" w:cs="Times New Roman"/>
        </w:rPr>
        <w:t xml:space="preserve"> – </w:t>
      </w:r>
      <w:r w:rsidR="00394BAA" w:rsidRPr="002C747B">
        <w:rPr>
          <w:rFonts w:ascii="Times New Roman" w:hAnsi="Times New Roman" w:cs="Times New Roman"/>
        </w:rPr>
        <w:t xml:space="preserve">both </w:t>
      </w:r>
      <w:r w:rsidR="003F7197" w:rsidRPr="002C747B">
        <w:rPr>
          <w:rFonts w:ascii="Times New Roman" w:hAnsi="Times New Roman" w:cs="Times New Roman"/>
        </w:rPr>
        <w:t xml:space="preserve">processes </w:t>
      </w:r>
      <w:r w:rsidR="00533D16">
        <w:rPr>
          <w:rFonts w:ascii="Times New Roman" w:hAnsi="Times New Roman" w:cs="Times New Roman"/>
        </w:rPr>
        <w:t>involve</w:t>
      </w:r>
      <w:r w:rsidR="00394BAA" w:rsidRPr="002C747B">
        <w:rPr>
          <w:rFonts w:ascii="Times New Roman" w:hAnsi="Times New Roman" w:cs="Times New Roman"/>
        </w:rPr>
        <w:t xml:space="preserve"> </w:t>
      </w:r>
      <w:r w:rsidRPr="002C747B">
        <w:rPr>
          <w:rFonts w:ascii="Times New Roman" w:hAnsi="Times New Roman" w:cs="Times New Roman"/>
        </w:rPr>
        <w:t>trying to read old handwriting or using an index that was created</w:t>
      </w:r>
      <w:r w:rsidR="003F7197" w:rsidRPr="002C747B">
        <w:rPr>
          <w:rFonts w:ascii="Times New Roman" w:hAnsi="Times New Roman" w:cs="Times New Roman"/>
        </w:rPr>
        <w:t xml:space="preserve"> many years ago</w:t>
      </w:r>
      <w:r w:rsidRPr="002C747B">
        <w:rPr>
          <w:rFonts w:ascii="Times New Roman" w:hAnsi="Times New Roman" w:cs="Times New Roman"/>
        </w:rPr>
        <w:t>. Again, there are lots of mistakes.</w:t>
      </w:r>
    </w:p>
    <w:p w14:paraId="5FCD9AE4" w14:textId="77777777" w:rsidR="0079588A" w:rsidRPr="002C747B" w:rsidRDefault="0079588A" w:rsidP="00946767">
      <w:pPr>
        <w:rPr>
          <w:rFonts w:ascii="Times New Roman" w:hAnsi="Times New Roman" w:cs="Times New Roman"/>
        </w:rPr>
      </w:pPr>
    </w:p>
    <w:p w14:paraId="1D9F9653" w14:textId="77777777" w:rsidR="007A49BB" w:rsidRPr="002C747B" w:rsidRDefault="007A49BB" w:rsidP="00946767">
      <w:pPr>
        <w:rPr>
          <w:rFonts w:ascii="Times New Roman" w:hAnsi="Times New Roman" w:cs="Times New Roman"/>
        </w:rPr>
      </w:pPr>
    </w:p>
    <w:p w14:paraId="6DBC0919" w14:textId="468CAB97" w:rsidR="0079588A" w:rsidRPr="002C747B" w:rsidRDefault="0079588A" w:rsidP="00946767">
      <w:pPr>
        <w:rPr>
          <w:rFonts w:ascii="Times New Roman" w:hAnsi="Times New Roman" w:cs="Times New Roman"/>
        </w:rPr>
      </w:pPr>
      <w:r w:rsidRPr="002C747B">
        <w:rPr>
          <w:rFonts w:ascii="Times New Roman" w:hAnsi="Times New Roman" w:cs="Times New Roman"/>
        </w:rPr>
        <w:t>Other Random Tips</w:t>
      </w:r>
    </w:p>
    <w:p w14:paraId="61B5EFFA" w14:textId="77777777"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 xml:space="preserve">If you can, work with a name. The genealogy databases are designed to search for names of people. </w:t>
      </w:r>
    </w:p>
    <w:p w14:paraId="1BC4393E" w14:textId="77777777"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Never rely on someone else’s family tree. There are a lot of honest mistakes in logic. If you can’t prove it, don’t use it.</w:t>
      </w:r>
    </w:p>
    <w:p w14:paraId="51D4B6D2" w14:textId="77777777"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 xml:space="preserve">Play around with your searches. Use only a last name or only a first name. Limit by gender or race [when available]. Search using other names in the family. Sometimes you </w:t>
      </w:r>
      <w:r w:rsidRPr="002C747B">
        <w:rPr>
          <w:rFonts w:ascii="Times New Roman" w:hAnsi="Times New Roman" w:cs="Times New Roman"/>
        </w:rPr>
        <w:lastRenderedPageBreak/>
        <w:t xml:space="preserve">may want to do an exact search in a database –like only records for people living in Oxford. </w:t>
      </w:r>
    </w:p>
    <w:p w14:paraId="68767213" w14:textId="77777777"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People were often separated from families who lived in another state or country. They just may not know when or where they were born and who their parents were.</w:t>
      </w:r>
    </w:p>
    <w:p w14:paraId="2303304D" w14:textId="0AA4ED85"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Ancestry’s hints are not always correct. Be cautious</w:t>
      </w:r>
      <w:r w:rsidR="00AC36AB" w:rsidRPr="002C747B">
        <w:rPr>
          <w:rFonts w:ascii="Times New Roman" w:hAnsi="Times New Roman" w:cs="Times New Roman"/>
        </w:rPr>
        <w:t>.</w:t>
      </w:r>
    </w:p>
    <w:p w14:paraId="4C60B4F1" w14:textId="2AC36149"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 xml:space="preserve">Occupations and causes of death </w:t>
      </w:r>
      <w:r w:rsidR="000C72E4" w:rsidRPr="002C747B">
        <w:rPr>
          <w:rFonts w:ascii="Times New Roman" w:hAnsi="Times New Roman" w:cs="Times New Roman"/>
        </w:rPr>
        <w:t xml:space="preserve">and other terms </w:t>
      </w:r>
      <w:r w:rsidRPr="002C747B">
        <w:rPr>
          <w:rFonts w:ascii="Times New Roman" w:hAnsi="Times New Roman" w:cs="Times New Roman"/>
        </w:rPr>
        <w:t xml:space="preserve">may be difficult to discern because of </w:t>
      </w:r>
      <w:r w:rsidR="000C72E4" w:rsidRPr="002C747B">
        <w:rPr>
          <w:rFonts w:ascii="Times New Roman" w:hAnsi="Times New Roman" w:cs="Times New Roman"/>
        </w:rPr>
        <w:t>antiquated words</w:t>
      </w:r>
      <w:r w:rsidR="00E67CA4">
        <w:rPr>
          <w:rFonts w:ascii="Times New Roman" w:hAnsi="Times New Roman" w:cs="Times New Roman"/>
        </w:rPr>
        <w:t>,</w:t>
      </w:r>
      <w:r w:rsidR="000C72E4" w:rsidRPr="002C747B">
        <w:rPr>
          <w:rFonts w:ascii="Times New Roman" w:hAnsi="Times New Roman" w:cs="Times New Roman"/>
        </w:rPr>
        <w:t xml:space="preserve"> </w:t>
      </w:r>
      <w:r w:rsidRPr="002C747B">
        <w:rPr>
          <w:rFonts w:ascii="Times New Roman" w:hAnsi="Times New Roman" w:cs="Times New Roman"/>
        </w:rPr>
        <w:t>occupations</w:t>
      </w:r>
      <w:r w:rsidR="00E67CA4">
        <w:rPr>
          <w:rFonts w:ascii="Times New Roman" w:hAnsi="Times New Roman" w:cs="Times New Roman"/>
        </w:rPr>
        <w:t>,</w:t>
      </w:r>
      <w:r w:rsidRPr="002C747B">
        <w:rPr>
          <w:rFonts w:ascii="Times New Roman" w:hAnsi="Times New Roman" w:cs="Times New Roman"/>
        </w:rPr>
        <w:t xml:space="preserve"> and medical </w:t>
      </w:r>
      <w:r w:rsidR="000C72E4" w:rsidRPr="002C747B">
        <w:rPr>
          <w:rFonts w:ascii="Times New Roman" w:hAnsi="Times New Roman" w:cs="Times New Roman"/>
        </w:rPr>
        <w:t>terms that no longer exist</w:t>
      </w:r>
      <w:r w:rsidRPr="002C747B">
        <w:rPr>
          <w:rFonts w:ascii="Times New Roman" w:hAnsi="Times New Roman" w:cs="Times New Roman"/>
        </w:rPr>
        <w:t xml:space="preserve">. </w:t>
      </w:r>
    </w:p>
    <w:p w14:paraId="350A5985" w14:textId="288ECAD3" w:rsidR="0079588A" w:rsidRPr="002C747B" w:rsidRDefault="0079588A" w:rsidP="00946767">
      <w:pPr>
        <w:pStyle w:val="ListParagraph"/>
        <w:numPr>
          <w:ilvl w:val="0"/>
          <w:numId w:val="2"/>
        </w:numPr>
        <w:ind w:left="720"/>
        <w:rPr>
          <w:rFonts w:ascii="Times New Roman" w:hAnsi="Times New Roman" w:cs="Times New Roman"/>
        </w:rPr>
      </w:pPr>
      <w:r w:rsidRPr="002C747B">
        <w:rPr>
          <w:rFonts w:ascii="Times New Roman" w:hAnsi="Times New Roman" w:cs="Times New Roman"/>
        </w:rPr>
        <w:t xml:space="preserve">Always look at the original record as there is more information on it than in the database quick look and because you may find errors in the transcription. </w:t>
      </w:r>
    </w:p>
    <w:p w14:paraId="6919003B" w14:textId="77777777" w:rsidR="0079588A" w:rsidRPr="002C747B" w:rsidRDefault="0079588A" w:rsidP="00946767">
      <w:pPr>
        <w:rPr>
          <w:rFonts w:ascii="Times New Roman" w:hAnsi="Times New Roman" w:cs="Times New Roman"/>
        </w:rPr>
      </w:pPr>
    </w:p>
    <w:p w14:paraId="5E40DEC8" w14:textId="77777777" w:rsidR="005829CF" w:rsidRPr="002C747B" w:rsidRDefault="005829CF">
      <w:pPr>
        <w:rPr>
          <w:rFonts w:ascii="Times New Roman" w:hAnsi="Times New Roman" w:cs="Times New Roman"/>
        </w:rPr>
      </w:pPr>
    </w:p>
    <w:sectPr w:rsidR="005829CF" w:rsidRPr="002C747B" w:rsidSect="00E67CA4">
      <w:footerReference w:type="default" r:id="rId7"/>
      <w:pgSz w:w="12240" w:h="15840"/>
      <w:pgMar w:top="1440" w:right="1440" w:bottom="1440"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C6C05" w14:textId="77777777" w:rsidR="00E67CA4" w:rsidRDefault="00E67CA4" w:rsidP="00E67CA4">
      <w:r>
        <w:separator/>
      </w:r>
    </w:p>
  </w:endnote>
  <w:endnote w:type="continuationSeparator" w:id="0">
    <w:p w14:paraId="079C6E1E" w14:textId="77777777" w:rsidR="00E67CA4" w:rsidRDefault="00E67CA4" w:rsidP="00E6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pperplate">
    <w:altName w:val="Calibri"/>
    <w:charset w:val="4D"/>
    <w:family w:val="auto"/>
    <w:pitch w:val="variable"/>
    <w:sig w:usb0="80000067"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6ED7F" w14:textId="27C1CAB2" w:rsidR="00E67CA4" w:rsidRDefault="00E67CA4">
    <w:pPr>
      <w:pStyle w:val="Footer"/>
    </w:pPr>
    <w:r w:rsidRPr="00000317">
      <w:rPr>
        <w:rFonts w:eastAsia="Times New Roman"/>
      </w:rPr>
      <w:t>© Oxford University Press, 2024</w:t>
    </w:r>
    <w:r>
      <w:tab/>
    </w:r>
    <w:r>
      <w:tab/>
    </w:r>
    <w:sdt>
      <w:sdtPr>
        <w:id w:val="3793646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DE51F54" w14:textId="77777777" w:rsidR="00E67CA4" w:rsidRDefault="00E67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545D" w14:textId="77777777" w:rsidR="00E67CA4" w:rsidRDefault="00E67CA4" w:rsidP="00E67CA4">
      <w:r>
        <w:separator/>
      </w:r>
    </w:p>
  </w:footnote>
  <w:footnote w:type="continuationSeparator" w:id="0">
    <w:p w14:paraId="6683E5D3" w14:textId="77777777" w:rsidR="00E67CA4" w:rsidRDefault="00E67CA4" w:rsidP="00E6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E0496"/>
    <w:multiLevelType w:val="hybridMultilevel"/>
    <w:tmpl w:val="7890AD4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65416B"/>
    <w:multiLevelType w:val="hybridMultilevel"/>
    <w:tmpl w:val="6B7CE9B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3403582">
    <w:abstractNumId w:val="0"/>
  </w:num>
  <w:num w:numId="2" w16cid:durableId="1901593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88A"/>
    <w:rsid w:val="000C72E4"/>
    <w:rsid w:val="001101E6"/>
    <w:rsid w:val="00167490"/>
    <w:rsid w:val="002C747B"/>
    <w:rsid w:val="00394BAA"/>
    <w:rsid w:val="003F7197"/>
    <w:rsid w:val="004403D9"/>
    <w:rsid w:val="00533D16"/>
    <w:rsid w:val="00540697"/>
    <w:rsid w:val="005829CF"/>
    <w:rsid w:val="0079588A"/>
    <w:rsid w:val="007A49BB"/>
    <w:rsid w:val="00810CA7"/>
    <w:rsid w:val="00821231"/>
    <w:rsid w:val="00946767"/>
    <w:rsid w:val="00955A66"/>
    <w:rsid w:val="00AC36AB"/>
    <w:rsid w:val="00B22782"/>
    <w:rsid w:val="00BB2709"/>
    <w:rsid w:val="00BD6682"/>
    <w:rsid w:val="00C107AE"/>
    <w:rsid w:val="00C733D9"/>
    <w:rsid w:val="00E13AE3"/>
    <w:rsid w:val="00E67CA4"/>
    <w:rsid w:val="00F25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3AF05"/>
  <w15:chartTrackingRefBased/>
  <w15:docId w15:val="{8916EFB1-9D26-B84C-99C2-F9688863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8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88A"/>
    <w:pPr>
      <w:ind w:left="720"/>
      <w:contextualSpacing/>
    </w:pPr>
  </w:style>
  <w:style w:type="paragraph" w:styleId="Header">
    <w:name w:val="header"/>
    <w:basedOn w:val="Normal"/>
    <w:link w:val="HeaderChar"/>
    <w:uiPriority w:val="99"/>
    <w:unhideWhenUsed/>
    <w:rsid w:val="00E67CA4"/>
    <w:pPr>
      <w:tabs>
        <w:tab w:val="center" w:pos="4513"/>
        <w:tab w:val="right" w:pos="9026"/>
      </w:tabs>
    </w:pPr>
  </w:style>
  <w:style w:type="character" w:customStyle="1" w:styleId="HeaderChar">
    <w:name w:val="Header Char"/>
    <w:basedOn w:val="DefaultParagraphFont"/>
    <w:link w:val="Header"/>
    <w:uiPriority w:val="99"/>
    <w:rsid w:val="00E67CA4"/>
    <w:rPr>
      <w:kern w:val="0"/>
      <w14:ligatures w14:val="none"/>
    </w:rPr>
  </w:style>
  <w:style w:type="paragraph" w:styleId="Footer">
    <w:name w:val="footer"/>
    <w:basedOn w:val="Normal"/>
    <w:link w:val="FooterChar"/>
    <w:uiPriority w:val="99"/>
    <w:unhideWhenUsed/>
    <w:rsid w:val="00E67CA4"/>
    <w:pPr>
      <w:tabs>
        <w:tab w:val="center" w:pos="4513"/>
        <w:tab w:val="right" w:pos="9026"/>
      </w:tabs>
    </w:pPr>
  </w:style>
  <w:style w:type="character" w:customStyle="1" w:styleId="FooterChar">
    <w:name w:val="Footer Char"/>
    <w:basedOn w:val="DefaultParagraphFont"/>
    <w:link w:val="Footer"/>
    <w:uiPriority w:val="99"/>
    <w:rsid w:val="00E67CA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510</Words>
  <Characters>2912</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2024-01-02T10:28:00Z</dcterms:created>
  <dcterms:modified xsi:type="dcterms:W3CDTF">2024-01-02T10:28:00Z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2024-01-02T10:28:16Z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51716610-d325-45bd-adf1-8f0f77e883bf</vt:lpwstr>
  </property>
  <property fmtid="{D5CDD505-2E9C-101B-9397-08002B2CF9AE}" pid="8" name="MSIP_Label_be5cb09a-2992-49d6-8ac9-5f63e7b1ad2f_ContentBits">
    <vt:lpwstr>0</vt:lpwstr>
  </property>
</Properties>
</file>